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3E74" w14:textId="5B860232" w:rsidR="00373378" w:rsidRPr="00373378" w:rsidRDefault="00373378" w:rsidP="00415C9E">
      <w:pPr>
        <w:spacing w:after="0"/>
        <w:ind w:right="29"/>
        <w:rPr>
          <w:b/>
          <w:bCs/>
          <w:sz w:val="42"/>
        </w:rPr>
      </w:pPr>
    </w:p>
    <w:p w14:paraId="1C6B7B31" w14:textId="77777777" w:rsidR="00373378" w:rsidRDefault="00373378" w:rsidP="00373378">
      <w:pPr>
        <w:spacing w:after="0"/>
        <w:ind w:right="29"/>
        <w:jc w:val="center"/>
        <w:rPr>
          <w:sz w:val="42"/>
        </w:rPr>
      </w:pPr>
    </w:p>
    <w:p w14:paraId="4DF09C72" w14:textId="5438A6C4" w:rsidR="00C811E3" w:rsidRDefault="00A71918" w:rsidP="00373378">
      <w:pPr>
        <w:spacing w:after="0"/>
        <w:ind w:right="29"/>
        <w:jc w:val="center"/>
        <w:rPr>
          <w:sz w:val="42"/>
        </w:rPr>
      </w:pPr>
      <w:r>
        <w:rPr>
          <w:sz w:val="42"/>
        </w:rPr>
        <w:t xml:space="preserve">Brorfelde Vandværk </w:t>
      </w:r>
      <w:r w:rsidR="00373378">
        <w:rPr>
          <w:sz w:val="42"/>
        </w:rPr>
        <w:t>a</w:t>
      </w:r>
      <w:r w:rsidR="00D94C0F">
        <w:rPr>
          <w:sz w:val="42"/>
        </w:rPr>
        <w:t>.</w:t>
      </w:r>
      <w:r w:rsidR="00373378">
        <w:rPr>
          <w:sz w:val="42"/>
        </w:rPr>
        <w:t>m</w:t>
      </w:r>
      <w:r w:rsidR="00D94C0F">
        <w:rPr>
          <w:sz w:val="42"/>
        </w:rPr>
        <w:t>.</w:t>
      </w:r>
      <w:r w:rsidR="00373378">
        <w:rPr>
          <w:sz w:val="42"/>
        </w:rPr>
        <w:t>b</w:t>
      </w:r>
      <w:r w:rsidR="00D94C0F">
        <w:rPr>
          <w:sz w:val="42"/>
        </w:rPr>
        <w:t>.</w:t>
      </w:r>
      <w:r w:rsidR="00373378">
        <w:rPr>
          <w:sz w:val="42"/>
        </w:rPr>
        <w:t>a</w:t>
      </w:r>
    </w:p>
    <w:p w14:paraId="3799B8EC" w14:textId="1F580DA1" w:rsidR="00373378" w:rsidRDefault="00373378" w:rsidP="00373378">
      <w:pPr>
        <w:spacing w:after="0"/>
        <w:ind w:right="29"/>
        <w:jc w:val="center"/>
        <w:rPr>
          <w:sz w:val="42"/>
        </w:rPr>
      </w:pPr>
    </w:p>
    <w:p w14:paraId="100F8F71" w14:textId="6DDA9337" w:rsidR="00373378" w:rsidRDefault="00373378" w:rsidP="00373378">
      <w:pPr>
        <w:spacing w:after="0"/>
        <w:ind w:right="29"/>
        <w:jc w:val="center"/>
      </w:pPr>
      <w:r>
        <w:rPr>
          <w:sz w:val="42"/>
        </w:rPr>
        <w:t>Takstblad 202</w:t>
      </w:r>
      <w:r w:rsidR="005705CD">
        <w:rPr>
          <w:sz w:val="42"/>
        </w:rPr>
        <w:t>4</w:t>
      </w:r>
    </w:p>
    <w:p w14:paraId="27A295A8" w14:textId="77777777" w:rsidR="00373378" w:rsidRDefault="00373378">
      <w:pPr>
        <w:spacing w:after="0"/>
        <w:ind w:left="-5" w:hanging="10"/>
        <w:rPr>
          <w:sz w:val="24"/>
          <w:u w:val="single" w:color="000000"/>
        </w:rPr>
      </w:pPr>
    </w:p>
    <w:p w14:paraId="6A8835DA" w14:textId="77777777" w:rsidR="00373378" w:rsidRDefault="00373378">
      <w:pPr>
        <w:spacing w:after="0"/>
        <w:ind w:left="-5" w:hanging="10"/>
        <w:rPr>
          <w:sz w:val="24"/>
          <w:u w:val="single" w:color="000000"/>
        </w:rPr>
      </w:pPr>
    </w:p>
    <w:tbl>
      <w:tblPr>
        <w:tblStyle w:val="TableGrid"/>
        <w:tblpPr w:leftFromText="141" w:rightFromText="141" w:vertAnchor="text" w:horzAnchor="margin" w:tblpXSpec="center" w:tblpY="148"/>
        <w:tblW w:w="8746" w:type="dxa"/>
        <w:tblInd w:w="0" w:type="dxa"/>
        <w:tblCellMar>
          <w:top w:w="46" w:type="dxa"/>
          <w:left w:w="110" w:type="dxa"/>
          <w:bottom w:w="19" w:type="dxa"/>
          <w:right w:w="127" w:type="dxa"/>
        </w:tblCellMar>
        <w:tblLook w:val="04A0" w:firstRow="1" w:lastRow="0" w:firstColumn="1" w:lastColumn="0" w:noHBand="0" w:noVBand="1"/>
      </w:tblPr>
      <w:tblGrid>
        <w:gridCol w:w="6111"/>
        <w:gridCol w:w="2635"/>
      </w:tblGrid>
      <w:tr w:rsidR="008F4F8A" w14:paraId="5C6BA29F" w14:textId="77777777" w:rsidTr="008F4F8A">
        <w:trPr>
          <w:trHeight w:val="302"/>
        </w:trPr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DC953" w14:textId="77777777" w:rsidR="008F4F8A" w:rsidRDefault="008F4F8A" w:rsidP="008F4F8A">
            <w:r>
              <w:rPr>
                <w:sz w:val="24"/>
              </w:rPr>
              <w:t xml:space="preserve">Afgift for forbrug af vand pr. m </w:t>
            </w:r>
            <w:r>
              <w:rPr>
                <w:sz w:val="24"/>
                <w:vertAlign w:val="superscript"/>
              </w:rPr>
              <w:t xml:space="preserve">3 </w:t>
            </w:r>
            <w:r>
              <w:rPr>
                <w:sz w:val="24"/>
              </w:rPr>
              <w:t>ekskl. grøn afgift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13643" w14:textId="6F8218C9" w:rsidR="008F4F8A" w:rsidRDefault="008F4F8A" w:rsidP="008F4F8A">
            <w:pPr>
              <w:jc w:val="center"/>
            </w:pPr>
            <w:r>
              <w:rPr>
                <w:sz w:val="24"/>
              </w:rPr>
              <w:t xml:space="preserve">                            1</w:t>
            </w:r>
            <w:r w:rsidR="00B706E4">
              <w:rPr>
                <w:sz w:val="24"/>
              </w:rPr>
              <w:t>7</w:t>
            </w:r>
            <w:r>
              <w:rPr>
                <w:sz w:val="24"/>
              </w:rPr>
              <w:t>,00 kr.</w:t>
            </w:r>
          </w:p>
        </w:tc>
      </w:tr>
      <w:tr w:rsidR="008F4F8A" w14:paraId="29F85E4C" w14:textId="77777777" w:rsidTr="008F4F8A">
        <w:trPr>
          <w:trHeight w:val="304"/>
        </w:trPr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A9863" w14:textId="77777777" w:rsidR="008F4F8A" w:rsidRDefault="008F4F8A" w:rsidP="008F4F8A">
            <w:pPr>
              <w:ind w:left="5"/>
            </w:pPr>
            <w:r>
              <w:rPr>
                <w:sz w:val="24"/>
              </w:rPr>
              <w:t xml:space="preserve">Grøn afgift til staten pr. m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4D3A6" w14:textId="77777777" w:rsidR="008F4F8A" w:rsidRDefault="008F4F8A" w:rsidP="008F4F8A">
            <w:pPr>
              <w:ind w:right="5"/>
              <w:jc w:val="right"/>
            </w:pPr>
            <w:r>
              <w:rPr>
                <w:sz w:val="24"/>
              </w:rPr>
              <w:t>6,37 kr.</w:t>
            </w:r>
          </w:p>
        </w:tc>
      </w:tr>
      <w:tr w:rsidR="008F4F8A" w14:paraId="0417219F" w14:textId="77777777" w:rsidTr="008F4F8A">
        <w:trPr>
          <w:trHeight w:val="301"/>
        </w:trPr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65F07" w14:textId="77777777" w:rsidR="008F4F8A" w:rsidRDefault="008F4F8A" w:rsidP="008F4F8A">
            <w:pPr>
              <w:ind w:left="14"/>
            </w:pPr>
            <w:r>
              <w:rPr>
                <w:sz w:val="24"/>
              </w:rPr>
              <w:t>Fast målerafgift pr. år, pr. husstand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86C13" w14:textId="77777777" w:rsidR="008F4F8A" w:rsidRDefault="008F4F8A" w:rsidP="008F4F8A">
            <w:pPr>
              <w:ind w:right="29"/>
              <w:jc w:val="right"/>
            </w:pPr>
            <w:r>
              <w:rPr>
                <w:sz w:val="24"/>
              </w:rPr>
              <w:t>800,00 kr.</w:t>
            </w:r>
          </w:p>
        </w:tc>
      </w:tr>
      <w:tr w:rsidR="008F4F8A" w14:paraId="1FB3E2C6" w14:textId="77777777" w:rsidTr="008F4F8A">
        <w:trPr>
          <w:trHeight w:val="594"/>
        </w:trPr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18909" w14:textId="77777777" w:rsidR="008F4F8A" w:rsidRDefault="008F4F8A" w:rsidP="008F4F8A">
            <w:pPr>
              <w:ind w:left="10" w:firstLine="5"/>
            </w:pPr>
            <w:r>
              <w:rPr>
                <w:sz w:val="24"/>
              </w:rPr>
              <w:t>Fast rykkergebyr pr. gang ved for sen indbetaling (momsfri)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A2E18E" w14:textId="77777777" w:rsidR="008F4F8A" w:rsidRDefault="008F4F8A" w:rsidP="008F4F8A">
            <w:pPr>
              <w:ind w:right="29"/>
              <w:jc w:val="right"/>
            </w:pPr>
            <w:r>
              <w:rPr>
                <w:sz w:val="24"/>
              </w:rPr>
              <w:t>100,00 kr.</w:t>
            </w:r>
          </w:p>
        </w:tc>
      </w:tr>
      <w:tr w:rsidR="008F4F8A" w14:paraId="2996E77E" w14:textId="77777777" w:rsidTr="008F4F8A">
        <w:trPr>
          <w:trHeight w:val="893"/>
        </w:trPr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F85C5" w14:textId="77777777" w:rsidR="008F4F8A" w:rsidRDefault="008F4F8A" w:rsidP="008F4F8A">
            <w:pPr>
              <w:ind w:right="173" w:firstLine="14"/>
              <w:jc w:val="both"/>
            </w:pPr>
            <w:r>
              <w:rPr>
                <w:sz w:val="24"/>
              </w:rPr>
              <w:t>Rykkergebyr pr. gang ved for sen oplysning til formanden af målervisningen pr. 31. december (momsfri)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8BA71E" w14:textId="77777777" w:rsidR="008F4F8A" w:rsidRDefault="008F4F8A" w:rsidP="008F4F8A">
            <w:pPr>
              <w:ind w:right="29"/>
              <w:jc w:val="right"/>
            </w:pPr>
            <w:r>
              <w:rPr>
                <w:sz w:val="24"/>
              </w:rPr>
              <w:t>100,00 kr.</w:t>
            </w:r>
          </w:p>
        </w:tc>
      </w:tr>
      <w:tr w:rsidR="008F4F8A" w14:paraId="64F1954C" w14:textId="77777777" w:rsidTr="008F4F8A">
        <w:trPr>
          <w:trHeight w:val="3234"/>
        </w:trPr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B8C17" w14:textId="77777777" w:rsidR="008F4F8A" w:rsidRDefault="008F4F8A" w:rsidP="008F4F8A">
            <w:pPr>
              <w:ind w:left="24"/>
            </w:pPr>
            <w:r>
              <w:rPr>
                <w:sz w:val="24"/>
              </w:rPr>
              <w:t>Tilslutningsafgift for nye forbrugere</w:t>
            </w:r>
          </w:p>
          <w:p w14:paraId="107A147E" w14:textId="07D4967E" w:rsidR="008F4F8A" w:rsidRDefault="008F4F8A" w:rsidP="008F4F8A">
            <w:pPr>
              <w:spacing w:after="309" w:line="216" w:lineRule="auto"/>
              <w:ind w:left="24" w:right="432" w:firstLine="14"/>
              <w:jc w:val="both"/>
            </w:pPr>
            <w:r>
              <w:rPr>
                <w:sz w:val="24"/>
              </w:rPr>
              <w:t>(indeksreguleres efter DVV Indekstal 202</w:t>
            </w:r>
            <w:r w:rsidR="00B706E4">
              <w:rPr>
                <w:sz w:val="24"/>
              </w:rPr>
              <w:t>3</w:t>
            </w:r>
            <w:r>
              <w:rPr>
                <w:sz w:val="24"/>
              </w:rPr>
              <w:t xml:space="preserve">). Taksterne er derfor tillagt </w:t>
            </w:r>
            <w:r w:rsidR="00B706E4">
              <w:rPr>
                <w:sz w:val="24"/>
              </w:rPr>
              <w:t>9,</w:t>
            </w:r>
            <w:r w:rsidR="000219EE">
              <w:rPr>
                <w:sz w:val="24"/>
              </w:rPr>
              <w:t>77</w:t>
            </w:r>
            <w:r>
              <w:rPr>
                <w:sz w:val="24"/>
              </w:rPr>
              <w:t>% i forhold til sidste år.</w:t>
            </w:r>
          </w:p>
          <w:p w14:paraId="3670D9D9" w14:textId="77777777" w:rsidR="008F4F8A" w:rsidRDefault="008F4F8A" w:rsidP="008F4F8A">
            <w:pPr>
              <w:spacing w:after="244"/>
              <w:ind w:left="14"/>
            </w:pPr>
            <w:r>
              <w:rPr>
                <w:sz w:val="24"/>
              </w:rPr>
              <w:t>Hovedanlægsbidrag pr. husstand</w:t>
            </w:r>
          </w:p>
          <w:p w14:paraId="22623CE4" w14:textId="77777777" w:rsidR="008F4F8A" w:rsidRDefault="008F4F8A" w:rsidP="008F4F8A">
            <w:pPr>
              <w:spacing w:after="545"/>
              <w:ind w:left="14"/>
              <w:rPr>
                <w:sz w:val="24"/>
              </w:rPr>
            </w:pPr>
          </w:p>
          <w:p w14:paraId="2DC6AF40" w14:textId="77777777" w:rsidR="008F4F8A" w:rsidRDefault="008F4F8A" w:rsidP="008F4F8A">
            <w:pPr>
              <w:spacing w:after="545"/>
              <w:ind w:left="14"/>
            </w:pPr>
            <w:r>
              <w:rPr>
                <w:sz w:val="24"/>
              </w:rPr>
              <w:t>Forsyningsanlægsbidrag pr. ejendom (</w:t>
            </w:r>
            <w:proofErr w:type="gramStart"/>
            <w:r>
              <w:rPr>
                <w:sz w:val="24"/>
              </w:rPr>
              <w:t>matr. nr.</w:t>
            </w:r>
            <w:proofErr w:type="gramEnd"/>
            <w:r>
              <w:rPr>
                <w:sz w:val="24"/>
              </w:rPr>
              <w:t>)</w:t>
            </w:r>
          </w:p>
          <w:p w14:paraId="3A3DFB79" w14:textId="77777777" w:rsidR="008F4F8A" w:rsidRDefault="008F4F8A" w:rsidP="008F4F8A">
            <w:pPr>
              <w:ind w:left="5"/>
              <w:rPr>
                <w:sz w:val="24"/>
              </w:rPr>
            </w:pPr>
          </w:p>
          <w:p w14:paraId="76E526E6" w14:textId="77777777" w:rsidR="008F4F8A" w:rsidRDefault="008F4F8A" w:rsidP="008F4F8A">
            <w:pPr>
              <w:ind w:left="5"/>
              <w:rPr>
                <w:sz w:val="24"/>
              </w:rPr>
            </w:pPr>
          </w:p>
          <w:p w14:paraId="50122C81" w14:textId="77777777" w:rsidR="008F4F8A" w:rsidRDefault="008F4F8A" w:rsidP="008F4F8A">
            <w:pPr>
              <w:ind w:left="5"/>
            </w:pPr>
            <w:r>
              <w:rPr>
                <w:sz w:val="24"/>
              </w:rPr>
              <w:t>Stikledningsbidrag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4240E1" w14:textId="77777777" w:rsidR="008F4F8A" w:rsidRDefault="008F4F8A" w:rsidP="008F4F8A">
            <w:pPr>
              <w:spacing w:after="248"/>
              <w:ind w:right="5"/>
              <w:rPr>
                <w:sz w:val="24"/>
              </w:rPr>
            </w:pPr>
          </w:p>
          <w:p w14:paraId="5CBFE6C8" w14:textId="77777777" w:rsidR="008F4F8A" w:rsidRDefault="008F4F8A" w:rsidP="008F4F8A">
            <w:pPr>
              <w:spacing w:after="248"/>
              <w:ind w:right="5"/>
              <w:rPr>
                <w:sz w:val="24"/>
              </w:rPr>
            </w:pPr>
          </w:p>
          <w:p w14:paraId="490567D7" w14:textId="3379F640" w:rsidR="008F4F8A" w:rsidRDefault="008F4F8A" w:rsidP="008F4F8A">
            <w:pPr>
              <w:spacing w:after="248"/>
              <w:ind w:right="5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110BB4">
              <w:rPr>
                <w:sz w:val="24"/>
              </w:rPr>
              <w:t>33737</w:t>
            </w:r>
            <w:r>
              <w:rPr>
                <w:sz w:val="24"/>
              </w:rPr>
              <w:t>,00 kr.</w:t>
            </w:r>
          </w:p>
          <w:p w14:paraId="6F6D6D22" w14:textId="77777777" w:rsidR="008F4F8A" w:rsidRDefault="008F4F8A" w:rsidP="008F4F8A">
            <w:pPr>
              <w:spacing w:after="248"/>
              <w:ind w:right="5"/>
            </w:pPr>
          </w:p>
          <w:p w14:paraId="54009CDF" w14:textId="77777777" w:rsidR="008F4F8A" w:rsidRDefault="008F4F8A" w:rsidP="008F4F8A">
            <w:pPr>
              <w:spacing w:after="248"/>
              <w:ind w:right="5"/>
            </w:pPr>
            <w:r>
              <w:rPr>
                <w:sz w:val="24"/>
                <w:szCs w:val="24"/>
              </w:rPr>
              <w:t>Iht. eksternt tilbud, som skal godkendes af kommunen</w:t>
            </w:r>
            <w:r>
              <w:t xml:space="preserve"> </w:t>
            </w:r>
          </w:p>
          <w:p w14:paraId="368F0A07" w14:textId="77777777" w:rsidR="008F4F8A" w:rsidRDefault="008F4F8A" w:rsidP="008F4F8A">
            <w:pPr>
              <w:spacing w:after="292" w:line="226" w:lineRule="auto"/>
              <w:jc w:val="both"/>
            </w:pPr>
          </w:p>
          <w:p w14:paraId="2880816A" w14:textId="1F84B477" w:rsidR="008F4F8A" w:rsidRDefault="00AB571F" w:rsidP="008F4F8A">
            <w:pPr>
              <w:ind w:right="125"/>
              <w:jc w:val="right"/>
            </w:pPr>
            <w:r>
              <w:rPr>
                <w:sz w:val="24"/>
              </w:rPr>
              <w:t>10465</w:t>
            </w:r>
            <w:r w:rsidR="008F4F8A">
              <w:rPr>
                <w:sz w:val="24"/>
              </w:rPr>
              <w:t>,00 kr.</w:t>
            </w:r>
          </w:p>
        </w:tc>
      </w:tr>
      <w:tr w:rsidR="008F4F8A" w14:paraId="6CF4D763" w14:textId="77777777" w:rsidTr="008F4F8A">
        <w:trPr>
          <w:trHeight w:val="307"/>
        </w:trPr>
        <w:tc>
          <w:tcPr>
            <w:tcW w:w="6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983FD" w14:textId="77777777" w:rsidR="008F4F8A" w:rsidRDefault="008F4F8A" w:rsidP="008F4F8A"/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952A8" w14:textId="77777777" w:rsidR="008F4F8A" w:rsidRDefault="008F4F8A" w:rsidP="008F4F8A"/>
        </w:tc>
      </w:tr>
    </w:tbl>
    <w:p w14:paraId="717FEC41" w14:textId="67261F8C" w:rsidR="00C811E3" w:rsidRDefault="00C811E3">
      <w:pPr>
        <w:spacing w:after="0"/>
        <w:ind w:left="-5" w:hanging="10"/>
      </w:pPr>
    </w:p>
    <w:p w14:paraId="05F8CF53" w14:textId="77777777" w:rsidR="00EC334A" w:rsidRDefault="00EC334A">
      <w:pPr>
        <w:spacing w:after="213"/>
        <w:ind w:left="-1" w:firstLine="4"/>
        <w:jc w:val="both"/>
        <w:rPr>
          <w:sz w:val="24"/>
        </w:rPr>
      </w:pPr>
    </w:p>
    <w:p w14:paraId="03757E76" w14:textId="1E580730" w:rsidR="00C811E3" w:rsidRDefault="00A71918">
      <w:pPr>
        <w:spacing w:after="213"/>
        <w:ind w:left="-1" w:firstLine="4"/>
        <w:jc w:val="both"/>
      </w:pPr>
      <w:r>
        <w:rPr>
          <w:sz w:val="24"/>
        </w:rPr>
        <w:t>Taksterne, som er ekskl. moms</w:t>
      </w:r>
      <w:r w:rsidR="00EC334A">
        <w:rPr>
          <w:sz w:val="24"/>
        </w:rPr>
        <w:t>,</w:t>
      </w:r>
      <w:r>
        <w:rPr>
          <w:sz w:val="24"/>
        </w:rPr>
        <w:t xml:space="preserve"> er godkendt på vandværkets generalforsamling d. 2</w:t>
      </w:r>
      <w:r w:rsidR="00F66B2B">
        <w:rPr>
          <w:sz w:val="24"/>
        </w:rPr>
        <w:t>3</w:t>
      </w:r>
      <w:r>
        <w:rPr>
          <w:sz w:val="24"/>
        </w:rPr>
        <w:t xml:space="preserve"> </w:t>
      </w:r>
      <w:r w:rsidR="00EC334A">
        <w:rPr>
          <w:sz w:val="24"/>
        </w:rPr>
        <w:t>februar</w:t>
      </w:r>
      <w:r>
        <w:rPr>
          <w:sz w:val="24"/>
        </w:rPr>
        <w:t xml:space="preserve"> 202</w:t>
      </w:r>
      <w:r w:rsidR="00F66B2B">
        <w:rPr>
          <w:sz w:val="24"/>
        </w:rPr>
        <w:t>4</w:t>
      </w:r>
      <w:r>
        <w:rPr>
          <w:sz w:val="24"/>
        </w:rPr>
        <w:t>.</w:t>
      </w:r>
    </w:p>
    <w:p w14:paraId="4D811A8E" w14:textId="69FD41B6" w:rsidR="00C811E3" w:rsidRDefault="00A71918">
      <w:pPr>
        <w:spacing w:after="3"/>
        <w:ind w:left="-1" w:firstLine="4"/>
        <w:jc w:val="both"/>
      </w:pPr>
      <w:r>
        <w:rPr>
          <w:sz w:val="24"/>
        </w:rPr>
        <w:t xml:space="preserve">M </w:t>
      </w:r>
      <w:r>
        <w:rPr>
          <w:sz w:val="24"/>
          <w:vertAlign w:val="superscript"/>
        </w:rPr>
        <w:t>3</w:t>
      </w:r>
      <w:r>
        <w:rPr>
          <w:sz w:val="24"/>
        </w:rPr>
        <w:t>-afgifterne er på forbrug i aflæsningsperioden 1/1-2</w:t>
      </w:r>
      <w:r w:rsidR="005705CD">
        <w:rPr>
          <w:sz w:val="24"/>
        </w:rPr>
        <w:t>4</w:t>
      </w:r>
      <w:r>
        <w:rPr>
          <w:sz w:val="24"/>
        </w:rPr>
        <w:t xml:space="preserve"> til 31/12-2</w:t>
      </w:r>
      <w:r w:rsidR="005705CD">
        <w:rPr>
          <w:sz w:val="24"/>
        </w:rPr>
        <w:t>4</w:t>
      </w:r>
      <w:r w:rsidR="00EC334A">
        <w:rPr>
          <w:sz w:val="24"/>
        </w:rPr>
        <w:t>.</w:t>
      </w:r>
    </w:p>
    <w:p w14:paraId="6CE4A16F" w14:textId="77777777" w:rsidR="00C811E3" w:rsidRDefault="00C811E3">
      <w:pPr>
        <w:sectPr w:rsidR="00C811E3">
          <w:pgSz w:w="11900" w:h="16820"/>
          <w:pgMar w:top="1721" w:right="1675" w:bottom="1440" w:left="1022" w:header="708" w:footer="708" w:gutter="0"/>
          <w:cols w:space="708"/>
        </w:sectPr>
      </w:pPr>
    </w:p>
    <w:p w14:paraId="20254195" w14:textId="1F26C681" w:rsidR="00C811E3" w:rsidRDefault="00C811E3" w:rsidP="00373378">
      <w:pPr>
        <w:spacing w:after="132"/>
      </w:pPr>
    </w:p>
    <w:sectPr w:rsidR="00C811E3">
      <w:type w:val="continuous"/>
      <w:pgSz w:w="11900" w:h="16820"/>
      <w:pgMar w:top="1440" w:right="1872" w:bottom="1440" w:left="1037" w:header="708" w:footer="708" w:gutter="0"/>
      <w:cols w:num="2" w:space="708" w:equalWidth="0">
        <w:col w:w="3312" w:space="2631"/>
        <w:col w:w="30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E3"/>
    <w:rsid w:val="000219EE"/>
    <w:rsid w:val="00110BB4"/>
    <w:rsid w:val="00373378"/>
    <w:rsid w:val="003E739A"/>
    <w:rsid w:val="00415C9E"/>
    <w:rsid w:val="00487AB3"/>
    <w:rsid w:val="00535148"/>
    <w:rsid w:val="005705CD"/>
    <w:rsid w:val="0077343D"/>
    <w:rsid w:val="008F4F8A"/>
    <w:rsid w:val="00AB571F"/>
    <w:rsid w:val="00B706E4"/>
    <w:rsid w:val="00C811E3"/>
    <w:rsid w:val="00D94C0F"/>
    <w:rsid w:val="00E911C1"/>
    <w:rsid w:val="00EC334A"/>
    <w:rsid w:val="00F6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237E"/>
  <w15:docId w15:val="{437CC0E5-29A6-4604-8EC8-F5CACB9B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lvko@privat.tele.dk</dc:creator>
  <cp:keywords/>
  <cp:lastModifiedBy>Henrik Christiansen</cp:lastModifiedBy>
  <cp:revision>2</cp:revision>
  <cp:lastPrinted>2023-03-16T12:52:00Z</cp:lastPrinted>
  <dcterms:created xsi:type="dcterms:W3CDTF">2024-03-20T08:09:00Z</dcterms:created>
  <dcterms:modified xsi:type="dcterms:W3CDTF">2024-03-20T08:09:00Z</dcterms:modified>
</cp:coreProperties>
</file>